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AD" w:rsidRPr="00AA04AD" w:rsidRDefault="00AA04AD" w:rsidP="00AA04AD">
      <w:pPr>
        <w:suppressAutoHyphens/>
        <w:jc w:val="center"/>
        <w:rPr>
          <w:b/>
          <w:sz w:val="28"/>
          <w:szCs w:val="28"/>
        </w:rPr>
      </w:pPr>
      <w:r w:rsidRPr="00AA04AD">
        <w:rPr>
          <w:b/>
          <w:sz w:val="28"/>
          <w:szCs w:val="28"/>
        </w:rPr>
        <w:t>Содержание учебно-методического комплекса</w:t>
      </w:r>
    </w:p>
    <w:p w:rsidR="00AA04AD" w:rsidRPr="00AA04AD" w:rsidRDefault="00AA04AD" w:rsidP="00AA04AD">
      <w:pPr>
        <w:suppressAutoHyphens/>
        <w:jc w:val="center"/>
        <w:rPr>
          <w:b/>
          <w:sz w:val="28"/>
          <w:szCs w:val="28"/>
        </w:rPr>
      </w:pPr>
      <w:r w:rsidRPr="00AA04AD">
        <w:rPr>
          <w:b/>
          <w:sz w:val="28"/>
          <w:szCs w:val="28"/>
        </w:rPr>
        <w:t>по дисциплине «Иностранный язык (английский)»</w:t>
      </w:r>
    </w:p>
    <w:p w:rsidR="00AA04AD" w:rsidRPr="00AA04AD" w:rsidRDefault="00AA04AD" w:rsidP="00AA04AD">
      <w:pPr>
        <w:suppressAutoHyphens/>
        <w:jc w:val="center"/>
        <w:rPr>
          <w:b/>
          <w:sz w:val="28"/>
          <w:szCs w:val="28"/>
        </w:rPr>
      </w:pPr>
      <w:r w:rsidRPr="00AA04AD">
        <w:rPr>
          <w:b/>
          <w:sz w:val="28"/>
          <w:szCs w:val="28"/>
        </w:rPr>
        <w:t>для специальност</w:t>
      </w:r>
      <w:r w:rsidRPr="00AA04AD">
        <w:rPr>
          <w:b/>
          <w:sz w:val="28"/>
          <w:szCs w:val="28"/>
        </w:rPr>
        <w:t>ей</w:t>
      </w:r>
    </w:p>
    <w:p w:rsidR="00AA04AD" w:rsidRPr="00AA04AD" w:rsidRDefault="00AA04AD" w:rsidP="00AA04AD">
      <w:pPr>
        <w:spacing w:line="216" w:lineRule="auto"/>
        <w:jc w:val="center"/>
        <w:rPr>
          <w:b/>
          <w:bCs/>
          <w:sz w:val="28"/>
          <w:szCs w:val="28"/>
        </w:rPr>
      </w:pPr>
      <w:r w:rsidRPr="00AA04AD">
        <w:rPr>
          <w:b/>
          <w:bCs/>
          <w:sz w:val="28"/>
          <w:szCs w:val="28"/>
        </w:rPr>
        <w:t>6-05-0612-01 Программная инженерия</w:t>
      </w:r>
    </w:p>
    <w:p w:rsidR="00AA04AD" w:rsidRPr="00AA04AD" w:rsidRDefault="00AA04AD" w:rsidP="00AA04AD">
      <w:pPr>
        <w:jc w:val="center"/>
        <w:rPr>
          <w:b/>
          <w:sz w:val="28"/>
          <w:szCs w:val="28"/>
        </w:rPr>
      </w:pPr>
      <w:r w:rsidRPr="00AA04AD">
        <w:rPr>
          <w:b/>
          <w:sz w:val="28"/>
          <w:szCs w:val="28"/>
        </w:rPr>
        <w:t>6-05-0612-02 Информатика и технологии программирования</w:t>
      </w:r>
    </w:p>
    <w:p w:rsidR="00AA04AD" w:rsidRDefault="00AA04AD" w:rsidP="00AA04AD">
      <w:pPr>
        <w:suppressAutoHyphens/>
        <w:rPr>
          <w:b/>
          <w:sz w:val="28"/>
          <w:szCs w:val="28"/>
        </w:rPr>
      </w:pPr>
    </w:p>
    <w:p w:rsidR="00AA04AD" w:rsidRDefault="00AA04AD" w:rsidP="00AA04AD">
      <w:pPr>
        <w:suppressAutoHyphens/>
        <w:spacing w:line="320" w:lineRule="exact"/>
        <w:rPr>
          <w:b/>
          <w:sz w:val="28"/>
          <w:szCs w:val="28"/>
        </w:rPr>
      </w:pPr>
    </w:p>
    <w:p w:rsidR="00AA04AD" w:rsidRDefault="00AA04AD" w:rsidP="00AA04AD">
      <w:pPr>
        <w:suppressAutoHyphens/>
        <w:spacing w:line="320" w:lineRule="exact"/>
        <w:rPr>
          <w:b/>
          <w:sz w:val="28"/>
          <w:szCs w:val="28"/>
        </w:rPr>
      </w:pPr>
    </w:p>
    <w:p w:rsidR="00AA04AD" w:rsidRDefault="00AA04AD" w:rsidP="00AA04AD">
      <w:pPr>
        <w:suppressAutoHyphens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01 Титульный лист </w:t>
      </w:r>
    </w:p>
    <w:p w:rsidR="00AA04AD" w:rsidRDefault="00AA04AD" w:rsidP="00AA04AD">
      <w:pPr>
        <w:suppressAutoHyphens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02 Содержание</w:t>
      </w:r>
    </w:p>
    <w:p w:rsidR="00AA04AD" w:rsidRDefault="00AA04AD" w:rsidP="00AA04AD">
      <w:pPr>
        <w:suppressAutoHyphens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03 Пояснительная записка </w:t>
      </w:r>
    </w:p>
    <w:p w:rsidR="00AA04AD" w:rsidRDefault="00AA04AD" w:rsidP="00AA04AD">
      <w:pPr>
        <w:suppressAutoHyphens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1 Теоретический раздел </w:t>
      </w:r>
    </w:p>
    <w:p w:rsidR="00AA04AD" w:rsidRDefault="00AA04AD" w:rsidP="00AA04AD">
      <w:pPr>
        <w:suppressAutoHyphens/>
        <w:spacing w:line="40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1.1 Перечень теоретического материала по грамматике английского языка</w:t>
      </w:r>
    </w:p>
    <w:p w:rsidR="00AA04AD" w:rsidRDefault="00AA04AD" w:rsidP="00AA04AD">
      <w:pPr>
        <w:suppressAutoHyphens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2 Практический раздел </w:t>
      </w:r>
    </w:p>
    <w:p w:rsidR="00AA04AD" w:rsidRDefault="00AA04AD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>2.1 Грамматические упражнения</w:t>
      </w:r>
    </w:p>
    <w:p w:rsidR="00AA04AD" w:rsidRDefault="00AA04AD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>2.2 Практические руководства</w:t>
      </w:r>
    </w:p>
    <w:p w:rsidR="00AA04AD" w:rsidRDefault="00AA04AD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>2.3 Тексты для чтения и перевода</w:t>
      </w:r>
    </w:p>
    <w:p w:rsidR="00AA04AD" w:rsidRDefault="00AA04AD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>2.4 Устные темы</w:t>
      </w:r>
    </w:p>
    <w:p w:rsidR="00AA04AD" w:rsidRDefault="00AA04AD" w:rsidP="00AA04AD">
      <w:pPr>
        <w:suppressAutoHyphens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3 Контроль знаний </w:t>
      </w:r>
    </w:p>
    <w:p w:rsidR="00AA04AD" w:rsidRDefault="00AA04AD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>3.</w:t>
      </w:r>
      <w:r w:rsidR="00E837FF">
        <w:rPr>
          <w:sz w:val="28"/>
          <w:szCs w:val="28"/>
        </w:rPr>
        <w:t>1</w:t>
      </w:r>
      <w:r>
        <w:rPr>
          <w:sz w:val="28"/>
          <w:szCs w:val="28"/>
        </w:rPr>
        <w:t xml:space="preserve"> Грамматические тесты</w:t>
      </w:r>
    </w:p>
    <w:p w:rsidR="00AA04AD" w:rsidRDefault="00E837FF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>3.2</w:t>
      </w:r>
      <w:r w:rsidR="00AA04AD">
        <w:rPr>
          <w:sz w:val="28"/>
          <w:szCs w:val="28"/>
        </w:rPr>
        <w:t xml:space="preserve"> Лексические тесты</w:t>
      </w:r>
    </w:p>
    <w:p w:rsidR="00AA04AD" w:rsidRDefault="00E837FF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>3.3</w:t>
      </w:r>
      <w:r w:rsidR="00AA04AD">
        <w:rPr>
          <w:sz w:val="28"/>
          <w:szCs w:val="28"/>
        </w:rPr>
        <w:t xml:space="preserve"> Итоговый контроль</w:t>
      </w:r>
    </w:p>
    <w:p w:rsidR="00AA04AD" w:rsidRDefault="00AA04AD" w:rsidP="00AA04AD">
      <w:pPr>
        <w:suppressAutoHyphens/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4 Вспомогательный раздел </w:t>
      </w:r>
    </w:p>
    <w:p w:rsidR="00AA04AD" w:rsidRDefault="00AA04AD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 xml:space="preserve">4.1 Учебная программа дисциплины </w:t>
      </w:r>
    </w:p>
    <w:p w:rsidR="00AA04AD" w:rsidRDefault="00AA04AD" w:rsidP="00AA04AD">
      <w:pPr>
        <w:suppressAutoHyphens/>
        <w:spacing w:line="400" w:lineRule="exact"/>
        <w:ind w:left="705"/>
        <w:rPr>
          <w:sz w:val="28"/>
          <w:szCs w:val="28"/>
        </w:rPr>
      </w:pPr>
      <w:r>
        <w:rPr>
          <w:sz w:val="28"/>
          <w:szCs w:val="28"/>
        </w:rPr>
        <w:t>4.2 Учебно-методическая карта</w:t>
      </w:r>
    </w:p>
    <w:p w:rsidR="00AA04AD" w:rsidRPr="00DD74B9" w:rsidRDefault="00AA04AD" w:rsidP="00AA04AD">
      <w:pPr>
        <w:suppressAutoHyphens/>
        <w:spacing w:line="400" w:lineRule="exact"/>
        <w:rPr>
          <w:sz w:val="28"/>
          <w:szCs w:val="28"/>
        </w:rPr>
      </w:pPr>
      <w:bookmarkStart w:id="0" w:name="_GoBack"/>
      <w:bookmarkEnd w:id="0"/>
    </w:p>
    <w:p w:rsidR="000D467A" w:rsidRDefault="000D467A"/>
    <w:sectPr w:rsidR="000D467A" w:rsidSect="00C2182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AD"/>
    <w:rsid w:val="000D467A"/>
    <w:rsid w:val="002F672C"/>
    <w:rsid w:val="00AA04AD"/>
    <w:rsid w:val="00E8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47554-FB23-4EC6-B329-88EBD637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565</Characters>
  <Application>Microsoft Office Word</Application>
  <DocSecurity>0</DocSecurity>
  <Lines>4</Lines>
  <Paragraphs>1</Paragraphs>
  <ScaleCrop>false</ScaleCrop>
  <Company>HP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4</cp:revision>
  <dcterms:created xsi:type="dcterms:W3CDTF">2025-04-14T12:24:00Z</dcterms:created>
  <dcterms:modified xsi:type="dcterms:W3CDTF">2025-04-14T12:33:00Z</dcterms:modified>
</cp:coreProperties>
</file>